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D51D7" w14:textId="356B0EA6" w:rsidR="00620D85" w:rsidRPr="00620D85" w:rsidRDefault="00620D85" w:rsidP="00620D85">
      <w:pPr>
        <w:pStyle w:val="NoSpacing"/>
        <w:jc w:val="center"/>
        <w:rPr>
          <w:b/>
          <w:sz w:val="40"/>
          <w:szCs w:val="40"/>
          <w:u w:val="single"/>
        </w:rPr>
      </w:pPr>
      <w:r w:rsidRPr="00620D85">
        <w:rPr>
          <w:b/>
          <w:sz w:val="40"/>
          <w:szCs w:val="40"/>
          <w:u w:val="single"/>
        </w:rPr>
        <w:t>Linear RG equations</w:t>
      </w:r>
    </w:p>
    <w:p w14:paraId="671DB8EA" w14:textId="7A4BD533" w:rsidR="00620D85" w:rsidRDefault="00620D85" w:rsidP="00620D85">
      <w:pPr>
        <w:pStyle w:val="NoSpacing"/>
      </w:pPr>
    </w:p>
    <w:p w14:paraId="4A3F10D2" w14:textId="7075158A" w:rsidR="00620D85" w:rsidRDefault="00620D85" w:rsidP="00620D85">
      <w:pPr>
        <w:pStyle w:val="NoSpacing"/>
      </w:pPr>
    </w:p>
    <w:p w14:paraId="6517C737" w14:textId="77777777" w:rsidR="00620D85" w:rsidRPr="00620D85" w:rsidRDefault="00620D85" w:rsidP="00620D85">
      <w:pPr>
        <w:spacing w:after="0" w:line="240" w:lineRule="auto"/>
        <w:rPr>
          <w:rFonts w:ascii="Calibri" w:eastAsia="Times New Roman" w:hAnsi="Calibri" w:cs="Calibri"/>
          <w:b/>
          <w:sz w:val="24"/>
          <w:szCs w:val="24"/>
        </w:rPr>
      </w:pPr>
      <w:r w:rsidRPr="00620D85">
        <w:rPr>
          <w:rFonts w:ascii="Calibri" w:eastAsia="Times New Roman" w:hAnsi="Calibri" w:cs="Calibri"/>
          <w:b/>
          <w:sz w:val="24"/>
          <w:szCs w:val="24"/>
        </w:rPr>
        <w:t>Aside on solving discrete RG equations</w:t>
      </w:r>
    </w:p>
    <w:p w14:paraId="5C427301"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sz w:val="24"/>
          <w:szCs w:val="24"/>
        </w:rPr>
        <w:t>So in general, we’d get an equations for the renormalized coupling constants like,</w:t>
      </w:r>
    </w:p>
    <w:p w14:paraId="7C42C806" w14:textId="77777777" w:rsidR="00620D85" w:rsidRPr="00620D85" w:rsidRDefault="00620D85" w:rsidP="00620D85">
      <w:pPr>
        <w:spacing w:after="0" w:line="240" w:lineRule="auto"/>
        <w:rPr>
          <w:rFonts w:ascii="Calibri" w:eastAsia="Times New Roman" w:hAnsi="Calibri" w:cs="Calibri"/>
          <w:sz w:val="24"/>
          <w:szCs w:val="24"/>
        </w:rPr>
      </w:pPr>
    </w:p>
    <w:p w14:paraId="29008624"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position w:val="-30"/>
          <w:sz w:val="24"/>
          <w:szCs w:val="24"/>
        </w:rPr>
        <w:object w:dxaOrig="1640" w:dyaOrig="720" w14:anchorId="5CE341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36pt" o:ole="">
            <v:imagedata r:id="rId4" o:title=""/>
          </v:shape>
          <o:OLEObject Type="Embed" ProgID="Equation.DSMT4" ShapeID="_x0000_i1025" DrawAspect="Content" ObjectID="_1823282676" r:id="rId5"/>
        </w:object>
      </w:r>
    </w:p>
    <w:p w14:paraId="1426E594" w14:textId="77777777" w:rsidR="00620D85" w:rsidRPr="00620D85" w:rsidRDefault="00620D85" w:rsidP="00620D85">
      <w:pPr>
        <w:spacing w:after="0" w:line="240" w:lineRule="auto"/>
        <w:rPr>
          <w:rFonts w:ascii="Calibri" w:eastAsia="Times New Roman" w:hAnsi="Calibri" w:cs="Calibri"/>
          <w:sz w:val="24"/>
          <w:szCs w:val="24"/>
        </w:rPr>
      </w:pPr>
    </w:p>
    <w:p w14:paraId="334211B8"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sz w:val="24"/>
          <w:szCs w:val="24"/>
        </w:rPr>
        <w:t xml:space="preserve">These are difference equations, and we can see how they could lead into differential equations, like the RG differential equations.  </w:t>
      </w:r>
      <w:r w:rsidRPr="00620D85">
        <w:rPr>
          <w:rFonts w:ascii="Calibri" w:eastAsia="Times New Roman" w:hAnsi="Calibri" w:cs="Calibri"/>
          <w:color w:val="0000FF"/>
          <w:sz w:val="24"/>
          <w:szCs w:val="24"/>
        </w:rPr>
        <w:t>Now note that what we’re chiefly interested in is the solution of these equations for K(n) → K(b), j(n) → j(b).  The β function definition isn’t something that we need so much as the actual b dependence, although we should keep in mind its definition nonetheless.</w:t>
      </w:r>
      <w:r w:rsidRPr="00620D85">
        <w:rPr>
          <w:rFonts w:ascii="Calibri" w:eastAsia="Times New Roman" w:hAnsi="Calibri" w:cs="Calibri"/>
          <w:sz w:val="24"/>
          <w:szCs w:val="24"/>
        </w:rPr>
        <w:t xml:space="preserve">  If there is another way to do this than below, then we’d proceed thusly.  So this case below is just one possibility, though a frequent one.  For now, we’d look for fixed points.</w:t>
      </w:r>
    </w:p>
    <w:p w14:paraId="08AE871B" w14:textId="77777777" w:rsidR="00620D85" w:rsidRPr="00620D85" w:rsidRDefault="00620D85" w:rsidP="00620D85">
      <w:pPr>
        <w:spacing w:after="0" w:line="240" w:lineRule="auto"/>
        <w:rPr>
          <w:rFonts w:ascii="Calibri" w:eastAsia="Times New Roman" w:hAnsi="Calibri" w:cs="Calibri"/>
          <w:sz w:val="24"/>
          <w:szCs w:val="24"/>
        </w:rPr>
      </w:pPr>
    </w:p>
    <w:p w14:paraId="2A81C052"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position w:val="-32"/>
          <w:sz w:val="24"/>
          <w:szCs w:val="24"/>
        </w:rPr>
        <w:object w:dxaOrig="1520" w:dyaOrig="760" w14:anchorId="1553C827">
          <v:shape id="_x0000_i1026" type="#_x0000_t75" style="width:76.5pt;height:37.5pt" o:ole="">
            <v:imagedata r:id="rId6" o:title=""/>
          </v:shape>
          <o:OLEObject Type="Embed" ProgID="Equation.DSMT4" ShapeID="_x0000_i1026" DrawAspect="Content" ObjectID="_1823282677" r:id="rId7"/>
        </w:object>
      </w:r>
    </w:p>
    <w:p w14:paraId="4EBBD564" w14:textId="77777777" w:rsidR="00620D85" w:rsidRPr="00620D85" w:rsidRDefault="00620D85" w:rsidP="00620D85">
      <w:pPr>
        <w:spacing w:after="0" w:line="240" w:lineRule="auto"/>
        <w:rPr>
          <w:rFonts w:ascii="Calibri" w:eastAsia="Times New Roman" w:hAnsi="Calibri" w:cs="Calibri"/>
          <w:sz w:val="24"/>
          <w:szCs w:val="24"/>
        </w:rPr>
      </w:pPr>
    </w:p>
    <w:p w14:paraId="16F641BC"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sz w:val="24"/>
          <w:szCs w:val="24"/>
        </w:rPr>
        <w:t xml:space="preserve">which implies that upon iteration, we get exactly the same result, which is the signature of criticality.  Then we want to linearize the coupling equations around the fixed points since we’re interested in the behavior chiefly around the critical region.  Note that if the critical region were at </w:t>
      </w:r>
      <w:r w:rsidRPr="00620D85">
        <w:rPr>
          <w:rFonts w:ascii="Calibri" w:eastAsia="Times New Roman" w:hAnsi="Calibri" w:cs="Calibri"/>
          <w:position w:val="-4"/>
          <w:sz w:val="24"/>
          <w:szCs w:val="24"/>
        </w:rPr>
        <w:object w:dxaOrig="680" w:dyaOrig="260" w14:anchorId="4A324A0C">
          <v:shape id="_x0000_i1027" type="#_x0000_t75" style="width:34.5pt;height:13pt" o:ole="">
            <v:imagedata r:id="rId8" o:title=""/>
          </v:shape>
          <o:OLEObject Type="Embed" ProgID="Equation.DSMT4" ShapeID="_x0000_i1027" DrawAspect="Content" ObjectID="_1823282678" r:id="rId9"/>
        </w:object>
      </w:r>
      <w:r w:rsidRPr="00620D85">
        <w:rPr>
          <w:rFonts w:ascii="Calibri" w:eastAsia="Times New Roman" w:hAnsi="Calibri" w:cs="Calibri"/>
          <w:sz w:val="24"/>
          <w:szCs w:val="24"/>
        </w:rPr>
        <w:t xml:space="preserve"> then we’d have to perform a slightly different procedure here.</w:t>
      </w:r>
    </w:p>
    <w:p w14:paraId="00448C10" w14:textId="77777777" w:rsidR="00620D85" w:rsidRPr="00620D85" w:rsidRDefault="00620D85" w:rsidP="00620D85">
      <w:pPr>
        <w:spacing w:after="0" w:line="240" w:lineRule="auto"/>
        <w:rPr>
          <w:rFonts w:ascii="Calibri" w:eastAsia="Times New Roman" w:hAnsi="Calibri" w:cs="Calibri"/>
          <w:sz w:val="24"/>
          <w:szCs w:val="24"/>
        </w:rPr>
      </w:pPr>
    </w:p>
    <w:p w14:paraId="60BDEF38"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position w:val="-96"/>
          <w:sz w:val="24"/>
          <w:szCs w:val="24"/>
        </w:rPr>
        <w:object w:dxaOrig="5780" w:dyaOrig="2120" w14:anchorId="064F8BF3">
          <v:shape id="_x0000_i1028" type="#_x0000_t75" style="width:289pt;height:106.5pt" o:ole="">
            <v:imagedata r:id="rId10" o:title=""/>
          </v:shape>
          <o:OLEObject Type="Embed" ProgID="Equation.DSMT4" ShapeID="_x0000_i1028" DrawAspect="Content" ObjectID="_1823282679" r:id="rId11"/>
        </w:object>
      </w:r>
    </w:p>
    <w:p w14:paraId="718F1407" w14:textId="77777777" w:rsidR="00620D85" w:rsidRPr="00620D85" w:rsidRDefault="00620D85" w:rsidP="00620D85">
      <w:pPr>
        <w:spacing w:after="0" w:line="240" w:lineRule="auto"/>
        <w:rPr>
          <w:rFonts w:ascii="Calibri" w:eastAsia="Times New Roman" w:hAnsi="Calibri" w:cs="Calibri"/>
          <w:sz w:val="24"/>
          <w:szCs w:val="24"/>
        </w:rPr>
      </w:pPr>
    </w:p>
    <w:p w14:paraId="19005338"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sz w:val="24"/>
          <w:szCs w:val="24"/>
        </w:rPr>
        <w:t>Now we recognize that the first term on the right hand side is simply the fixed point itself, so we get,</w:t>
      </w:r>
    </w:p>
    <w:p w14:paraId="3C855CCB" w14:textId="77777777" w:rsidR="00620D85" w:rsidRPr="00620D85" w:rsidRDefault="00620D85" w:rsidP="00620D85">
      <w:pPr>
        <w:spacing w:after="0" w:line="240" w:lineRule="auto"/>
        <w:rPr>
          <w:rFonts w:ascii="Calibri" w:eastAsia="Times New Roman" w:hAnsi="Calibri" w:cs="Calibri"/>
          <w:sz w:val="24"/>
          <w:szCs w:val="24"/>
        </w:rPr>
      </w:pPr>
    </w:p>
    <w:p w14:paraId="63459C3B"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position w:val="-96"/>
          <w:sz w:val="24"/>
          <w:szCs w:val="24"/>
        </w:rPr>
        <w:object w:dxaOrig="5140" w:dyaOrig="2040" w14:anchorId="34B897BC">
          <v:shape id="_x0000_i1029" type="#_x0000_t75" style="width:257pt;height:102pt" o:ole="">
            <v:imagedata r:id="rId12" o:title=""/>
          </v:shape>
          <o:OLEObject Type="Embed" ProgID="Equation.DSMT4" ShapeID="_x0000_i1029" DrawAspect="Content" ObjectID="_1823282680" r:id="rId13"/>
        </w:object>
      </w:r>
    </w:p>
    <w:p w14:paraId="00875E07" w14:textId="77777777" w:rsidR="00620D85" w:rsidRPr="00620D85" w:rsidRDefault="00620D85" w:rsidP="00620D85">
      <w:pPr>
        <w:spacing w:after="0" w:line="240" w:lineRule="auto"/>
        <w:rPr>
          <w:rFonts w:ascii="Calibri" w:eastAsia="Times New Roman" w:hAnsi="Calibri" w:cs="Calibri"/>
          <w:sz w:val="24"/>
          <w:szCs w:val="24"/>
        </w:rPr>
      </w:pPr>
    </w:p>
    <w:p w14:paraId="642ED6CE"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sz w:val="24"/>
          <w:szCs w:val="24"/>
        </w:rPr>
        <w:t>If we define,</w:t>
      </w:r>
    </w:p>
    <w:p w14:paraId="73F399BD" w14:textId="77777777" w:rsidR="00620D85" w:rsidRPr="00620D85" w:rsidRDefault="00620D85" w:rsidP="00620D85">
      <w:pPr>
        <w:spacing w:after="0" w:line="240" w:lineRule="auto"/>
        <w:rPr>
          <w:rFonts w:ascii="Calibri" w:eastAsia="Times New Roman" w:hAnsi="Calibri" w:cs="Calibri"/>
          <w:sz w:val="24"/>
          <w:szCs w:val="24"/>
        </w:rPr>
      </w:pPr>
    </w:p>
    <w:p w14:paraId="635DEB75"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position w:val="-12"/>
          <w:sz w:val="24"/>
          <w:szCs w:val="24"/>
        </w:rPr>
        <w:object w:dxaOrig="2920" w:dyaOrig="380" w14:anchorId="28A1D274">
          <v:shape id="_x0000_i1030" type="#_x0000_t75" style="width:145.5pt;height:19pt" o:ole="">
            <v:imagedata r:id="rId14" o:title=""/>
          </v:shape>
          <o:OLEObject Type="Embed" ProgID="Equation.DSMT4" ShapeID="_x0000_i1030" DrawAspect="Content" ObjectID="_1823282681" r:id="rId15"/>
        </w:object>
      </w:r>
    </w:p>
    <w:p w14:paraId="251ED4D4" w14:textId="77777777" w:rsidR="00620D85" w:rsidRPr="00620D85" w:rsidRDefault="00620D85" w:rsidP="00620D85">
      <w:pPr>
        <w:spacing w:after="0" w:line="240" w:lineRule="auto"/>
        <w:rPr>
          <w:rFonts w:ascii="Calibri" w:eastAsia="Times New Roman" w:hAnsi="Calibri" w:cs="Calibri"/>
          <w:sz w:val="24"/>
          <w:szCs w:val="24"/>
        </w:rPr>
      </w:pPr>
    </w:p>
    <w:p w14:paraId="2AD77D04"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sz w:val="24"/>
          <w:szCs w:val="24"/>
        </w:rPr>
        <w:t>then we can write this as,</w:t>
      </w:r>
    </w:p>
    <w:p w14:paraId="27E3DE8B" w14:textId="77777777" w:rsidR="00620D85" w:rsidRPr="00620D85" w:rsidRDefault="00620D85" w:rsidP="00620D85">
      <w:pPr>
        <w:spacing w:after="0" w:line="240" w:lineRule="auto"/>
        <w:rPr>
          <w:rFonts w:ascii="Calibri" w:eastAsia="Times New Roman" w:hAnsi="Calibri" w:cs="Calibri"/>
          <w:sz w:val="24"/>
          <w:szCs w:val="24"/>
        </w:rPr>
      </w:pPr>
    </w:p>
    <w:p w14:paraId="6BDD3709"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position w:val="-36"/>
          <w:sz w:val="24"/>
          <w:szCs w:val="24"/>
        </w:rPr>
        <w:object w:dxaOrig="3780" w:dyaOrig="840" w14:anchorId="631366BC">
          <v:shape id="_x0000_i1031" type="#_x0000_t75" style="width:189pt;height:42pt" o:ole="" fillcolor="#cff">
            <v:imagedata r:id="rId16" o:title=""/>
          </v:shape>
          <o:OLEObject Type="Embed" ProgID="Equation.DSMT4" ShapeID="_x0000_i1031" DrawAspect="Content" ObjectID="_1823282682" r:id="rId17"/>
        </w:object>
      </w:r>
    </w:p>
    <w:p w14:paraId="20954B7C" w14:textId="77777777" w:rsidR="00620D85" w:rsidRPr="00620D85" w:rsidRDefault="00620D85" w:rsidP="00620D85">
      <w:pPr>
        <w:spacing w:after="0" w:line="240" w:lineRule="auto"/>
        <w:rPr>
          <w:rFonts w:ascii="Calibri" w:eastAsia="Times New Roman" w:hAnsi="Calibri" w:cs="Calibri"/>
          <w:sz w:val="24"/>
          <w:szCs w:val="24"/>
        </w:rPr>
      </w:pPr>
    </w:p>
    <w:p w14:paraId="1A7D873A"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sz w:val="24"/>
          <w:szCs w:val="24"/>
        </w:rPr>
        <w:t xml:space="preserve">And these linear difference equations we should be able to solve exactly using a matrix method I suppose.  We’d just need to diagonalize the matrix, then we’d have two uncoupled equations to solve, and then convert back to the original basis.  </w:t>
      </w:r>
    </w:p>
    <w:p w14:paraId="5CB971DE" w14:textId="77777777" w:rsidR="00620D85" w:rsidRPr="00620D85" w:rsidRDefault="00620D85" w:rsidP="00620D85">
      <w:pPr>
        <w:spacing w:after="0" w:line="240" w:lineRule="auto"/>
        <w:rPr>
          <w:rFonts w:ascii="Calibri" w:eastAsia="Times New Roman" w:hAnsi="Calibri" w:cs="Calibri"/>
          <w:sz w:val="24"/>
          <w:szCs w:val="24"/>
        </w:rPr>
      </w:pPr>
    </w:p>
    <w:p w14:paraId="51523B85"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position w:val="-32"/>
          <w:sz w:val="24"/>
          <w:szCs w:val="24"/>
        </w:rPr>
        <w:object w:dxaOrig="3780" w:dyaOrig="760" w14:anchorId="7A5915C8">
          <v:shape id="_x0000_i1032" type="#_x0000_t75" style="width:189pt;height:37.5pt" o:ole="" fillcolor="#cff">
            <v:imagedata r:id="rId18" o:title=""/>
          </v:shape>
          <o:OLEObject Type="Embed" ProgID="Equation.DSMT4" ShapeID="_x0000_i1032" DrawAspect="Content" ObjectID="_1823282683" r:id="rId19"/>
        </w:object>
      </w:r>
    </w:p>
    <w:p w14:paraId="5AC25068" w14:textId="77777777" w:rsidR="00620D85" w:rsidRPr="00620D85" w:rsidRDefault="00620D85" w:rsidP="00620D85">
      <w:pPr>
        <w:spacing w:after="0" w:line="240" w:lineRule="auto"/>
        <w:rPr>
          <w:rFonts w:ascii="Calibri" w:eastAsia="Times New Roman" w:hAnsi="Calibri" w:cs="Calibri"/>
          <w:sz w:val="24"/>
          <w:szCs w:val="24"/>
        </w:rPr>
      </w:pPr>
    </w:p>
    <w:p w14:paraId="6B937F9E"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sz w:val="24"/>
          <w:szCs w:val="24"/>
        </w:rPr>
        <w:t xml:space="preserve">And we can write this in matrix form as: </w:t>
      </w:r>
    </w:p>
    <w:p w14:paraId="1493C870" w14:textId="77777777" w:rsidR="00620D85" w:rsidRPr="00620D85" w:rsidRDefault="00620D85" w:rsidP="00620D85">
      <w:pPr>
        <w:spacing w:after="0" w:line="240" w:lineRule="auto"/>
        <w:rPr>
          <w:rFonts w:ascii="Calibri" w:eastAsia="Times New Roman" w:hAnsi="Calibri" w:cs="Calibri"/>
          <w:sz w:val="24"/>
          <w:szCs w:val="24"/>
        </w:rPr>
      </w:pPr>
    </w:p>
    <w:p w14:paraId="047D23DE"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position w:val="-12"/>
          <w:sz w:val="24"/>
          <w:szCs w:val="24"/>
        </w:rPr>
        <w:object w:dxaOrig="980" w:dyaOrig="360" w14:anchorId="46A5918B">
          <v:shape id="_x0000_i1033" type="#_x0000_t75" style="width:49pt;height:18pt" o:ole="">
            <v:imagedata r:id="rId20" o:title=""/>
          </v:shape>
          <o:OLEObject Type="Embed" ProgID="Equation.DSMT4" ShapeID="_x0000_i1033" DrawAspect="Content" ObjectID="_1823282684" r:id="rId21"/>
        </w:object>
      </w:r>
    </w:p>
    <w:p w14:paraId="4FD5B172" w14:textId="77777777" w:rsidR="00620D85" w:rsidRPr="00620D85" w:rsidRDefault="00620D85" w:rsidP="00620D85">
      <w:pPr>
        <w:spacing w:after="0" w:line="240" w:lineRule="auto"/>
        <w:rPr>
          <w:rFonts w:ascii="Calibri" w:eastAsia="Times New Roman" w:hAnsi="Calibri" w:cs="Calibri"/>
          <w:sz w:val="24"/>
          <w:szCs w:val="24"/>
        </w:rPr>
      </w:pPr>
    </w:p>
    <w:p w14:paraId="54054C49"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sz w:val="24"/>
          <w:szCs w:val="24"/>
        </w:rPr>
        <w:t>and so,</w:t>
      </w:r>
    </w:p>
    <w:p w14:paraId="6A4C7F9B" w14:textId="77777777" w:rsidR="00620D85" w:rsidRPr="00620D85" w:rsidRDefault="00620D85" w:rsidP="00620D85">
      <w:pPr>
        <w:spacing w:after="0" w:line="240" w:lineRule="auto"/>
        <w:rPr>
          <w:rFonts w:ascii="Calibri" w:eastAsia="Times New Roman" w:hAnsi="Calibri" w:cs="Calibri"/>
          <w:sz w:val="24"/>
          <w:szCs w:val="24"/>
        </w:rPr>
      </w:pPr>
    </w:p>
    <w:p w14:paraId="13C85D84"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position w:val="-12"/>
          <w:sz w:val="24"/>
          <w:szCs w:val="24"/>
        </w:rPr>
        <w:object w:dxaOrig="840" w:dyaOrig="380" w14:anchorId="58CD4CF3">
          <v:shape id="_x0000_i1034" type="#_x0000_t75" style="width:42pt;height:19pt" o:ole="">
            <v:imagedata r:id="rId22" o:title=""/>
          </v:shape>
          <o:OLEObject Type="Embed" ProgID="Equation.DSMT4" ShapeID="_x0000_i1034" DrawAspect="Content" ObjectID="_1823282685" r:id="rId23"/>
        </w:object>
      </w:r>
    </w:p>
    <w:p w14:paraId="08B83C44" w14:textId="77777777" w:rsidR="00620D85" w:rsidRPr="00620D85" w:rsidRDefault="00620D85" w:rsidP="00620D85">
      <w:pPr>
        <w:spacing w:after="0" w:line="240" w:lineRule="auto"/>
        <w:rPr>
          <w:rFonts w:ascii="Calibri" w:eastAsia="Times New Roman" w:hAnsi="Calibri" w:cs="Calibri"/>
          <w:sz w:val="24"/>
          <w:szCs w:val="24"/>
        </w:rPr>
      </w:pPr>
    </w:p>
    <w:p w14:paraId="1EECAFBB"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sz w:val="24"/>
          <w:szCs w:val="24"/>
        </w:rPr>
        <w:t>and finally</w:t>
      </w:r>
    </w:p>
    <w:p w14:paraId="791E6728" w14:textId="77777777" w:rsidR="00620D85" w:rsidRPr="00620D85" w:rsidRDefault="00620D85" w:rsidP="00620D85">
      <w:pPr>
        <w:spacing w:after="0" w:line="240" w:lineRule="auto"/>
        <w:rPr>
          <w:rFonts w:ascii="Calibri" w:eastAsia="Times New Roman" w:hAnsi="Calibri" w:cs="Calibri"/>
          <w:sz w:val="24"/>
          <w:szCs w:val="24"/>
        </w:rPr>
      </w:pPr>
    </w:p>
    <w:p w14:paraId="1E685BA6"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position w:val="-32"/>
          <w:sz w:val="24"/>
          <w:szCs w:val="24"/>
        </w:rPr>
        <w:object w:dxaOrig="5679" w:dyaOrig="760" w14:anchorId="570DDCBE">
          <v:shape id="_x0000_i1035" type="#_x0000_t75" style="width:284pt;height:37.5pt" o:ole="">
            <v:imagedata r:id="rId24" o:title=""/>
          </v:shape>
          <o:OLEObject Type="Embed" ProgID="Equation.DSMT4" ShapeID="_x0000_i1035" DrawAspect="Content" ObjectID="_1823282686" r:id="rId25"/>
        </w:object>
      </w:r>
    </w:p>
    <w:p w14:paraId="2490BB5C" w14:textId="77777777" w:rsidR="00620D85" w:rsidRPr="00620D85" w:rsidRDefault="00620D85" w:rsidP="00620D85">
      <w:pPr>
        <w:spacing w:after="0" w:line="240" w:lineRule="auto"/>
        <w:rPr>
          <w:rFonts w:ascii="Calibri" w:eastAsia="Times New Roman" w:hAnsi="Calibri" w:cs="Calibri"/>
          <w:sz w:val="24"/>
          <w:szCs w:val="24"/>
        </w:rPr>
      </w:pPr>
    </w:p>
    <w:p w14:paraId="5F7079E8"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sz w:val="24"/>
          <w:szCs w:val="24"/>
        </w:rPr>
        <w:t>and now we want to put this in terms of b.</w:t>
      </w:r>
    </w:p>
    <w:p w14:paraId="7901B00A" w14:textId="77777777" w:rsidR="00620D85" w:rsidRPr="00620D85" w:rsidRDefault="00620D85" w:rsidP="00620D85">
      <w:pPr>
        <w:spacing w:after="0" w:line="240" w:lineRule="auto"/>
        <w:rPr>
          <w:rFonts w:ascii="Calibri" w:eastAsia="Times New Roman" w:hAnsi="Calibri" w:cs="Calibri"/>
          <w:sz w:val="24"/>
          <w:szCs w:val="24"/>
        </w:rPr>
      </w:pPr>
    </w:p>
    <w:p w14:paraId="50CB6C03"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position w:val="-6"/>
          <w:sz w:val="24"/>
          <w:szCs w:val="24"/>
        </w:rPr>
        <w:object w:dxaOrig="2180" w:dyaOrig="320" w14:anchorId="49DA5664">
          <v:shape id="_x0000_i1036" type="#_x0000_t75" style="width:109pt;height:16.5pt" o:ole="">
            <v:imagedata r:id="rId26" o:title=""/>
          </v:shape>
          <o:OLEObject Type="Embed" ProgID="Equation.DSMT4" ShapeID="_x0000_i1036" DrawAspect="Content" ObjectID="_1823282687" r:id="rId27"/>
        </w:object>
      </w:r>
    </w:p>
    <w:p w14:paraId="26FB9D03" w14:textId="77777777" w:rsidR="00620D85" w:rsidRPr="00620D85" w:rsidRDefault="00620D85" w:rsidP="00620D85">
      <w:pPr>
        <w:spacing w:after="0" w:line="240" w:lineRule="auto"/>
        <w:rPr>
          <w:rFonts w:ascii="Calibri" w:eastAsia="Times New Roman" w:hAnsi="Calibri" w:cs="Calibri"/>
          <w:sz w:val="24"/>
          <w:szCs w:val="24"/>
        </w:rPr>
      </w:pPr>
    </w:p>
    <w:p w14:paraId="1DC3417A"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position w:val="-96"/>
          <w:sz w:val="24"/>
          <w:szCs w:val="24"/>
        </w:rPr>
        <w:object w:dxaOrig="4020" w:dyaOrig="2040" w14:anchorId="58310D59">
          <v:shape id="_x0000_i1037" type="#_x0000_t75" style="width:201pt;height:102pt" o:ole="">
            <v:imagedata r:id="rId28" o:title=""/>
          </v:shape>
          <o:OLEObject Type="Embed" ProgID="Equation.DSMT4" ShapeID="_x0000_i1037" DrawAspect="Content" ObjectID="_1823282688" r:id="rId29"/>
        </w:object>
      </w:r>
    </w:p>
    <w:p w14:paraId="66B3A070" w14:textId="77777777" w:rsidR="00620D85" w:rsidRPr="00620D85" w:rsidRDefault="00620D85" w:rsidP="00620D85">
      <w:pPr>
        <w:spacing w:after="0" w:line="240" w:lineRule="auto"/>
        <w:rPr>
          <w:rFonts w:ascii="Calibri" w:eastAsia="Times New Roman" w:hAnsi="Calibri" w:cs="Calibri"/>
          <w:sz w:val="24"/>
          <w:szCs w:val="24"/>
        </w:rPr>
      </w:pPr>
    </w:p>
    <w:p w14:paraId="141ECE98"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position w:val="-32"/>
          <w:sz w:val="24"/>
          <w:szCs w:val="24"/>
        </w:rPr>
        <w:object w:dxaOrig="5100" w:dyaOrig="760" w14:anchorId="6CD9F30F">
          <v:shape id="_x0000_i1038" type="#_x0000_t75" style="width:256.5pt;height:37.5pt" o:ole="" filled="t" fillcolor="#cfc">
            <v:imagedata r:id="rId30" o:title=""/>
          </v:shape>
          <o:OLEObject Type="Embed" ProgID="Equation.DSMT4" ShapeID="_x0000_i1038" DrawAspect="Content" ObjectID="_1823282689" r:id="rId31"/>
        </w:object>
      </w:r>
    </w:p>
    <w:p w14:paraId="7CE851E4" w14:textId="77777777" w:rsidR="00620D85" w:rsidRPr="00620D85" w:rsidRDefault="00620D85" w:rsidP="00620D85">
      <w:pPr>
        <w:spacing w:after="0" w:line="240" w:lineRule="auto"/>
        <w:rPr>
          <w:rFonts w:ascii="Calibri" w:eastAsia="Times New Roman" w:hAnsi="Calibri" w:cs="Calibri"/>
          <w:sz w:val="24"/>
          <w:szCs w:val="24"/>
        </w:rPr>
      </w:pPr>
    </w:p>
    <w:p w14:paraId="779A8C43"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sz w:val="24"/>
          <w:szCs w:val="24"/>
        </w:rPr>
        <w:t>It is these exponents which we need.  Note that if one exponent is negative and the other positive, then our solutions will go to:</w:t>
      </w:r>
    </w:p>
    <w:p w14:paraId="7F03F107" w14:textId="77777777" w:rsidR="00620D85" w:rsidRPr="00620D85" w:rsidRDefault="00620D85" w:rsidP="00620D85">
      <w:pPr>
        <w:spacing w:after="0" w:line="240" w:lineRule="auto"/>
        <w:rPr>
          <w:rFonts w:ascii="Calibri" w:eastAsia="Times New Roman" w:hAnsi="Calibri" w:cs="Calibri"/>
          <w:sz w:val="24"/>
          <w:szCs w:val="24"/>
        </w:rPr>
      </w:pPr>
    </w:p>
    <w:p w14:paraId="5542A223"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position w:val="-32"/>
          <w:sz w:val="24"/>
          <w:szCs w:val="24"/>
        </w:rPr>
        <w:object w:dxaOrig="4440" w:dyaOrig="760" w14:anchorId="004E7D97">
          <v:shape id="_x0000_i1039" type="#_x0000_t75" style="width:222pt;height:37.5pt" o:ole="" filled="t" fillcolor="#cfc">
            <v:imagedata r:id="rId32" o:title=""/>
          </v:shape>
          <o:OLEObject Type="Embed" ProgID="Equation.DSMT4" ShapeID="_x0000_i1039" DrawAspect="Content" ObjectID="_1823282690" r:id="rId33"/>
        </w:object>
      </w:r>
    </w:p>
    <w:p w14:paraId="7852F7A5" w14:textId="77777777" w:rsidR="00620D85" w:rsidRPr="00620D85" w:rsidRDefault="00620D85" w:rsidP="00620D85">
      <w:pPr>
        <w:spacing w:after="0" w:line="240" w:lineRule="auto"/>
        <w:rPr>
          <w:rFonts w:ascii="Calibri" w:eastAsia="Times New Roman" w:hAnsi="Calibri" w:cs="Calibri"/>
          <w:sz w:val="24"/>
          <w:szCs w:val="24"/>
        </w:rPr>
      </w:pPr>
    </w:p>
    <w:p w14:paraId="21F37A77" w14:textId="77777777" w:rsidR="00620D85" w:rsidRPr="00620D85" w:rsidRDefault="00620D85" w:rsidP="00620D85">
      <w:pPr>
        <w:spacing w:after="0" w:line="240" w:lineRule="auto"/>
        <w:rPr>
          <w:rFonts w:ascii="Calibri" w:eastAsia="Times New Roman" w:hAnsi="Calibri" w:cs="Calibri"/>
          <w:sz w:val="24"/>
          <w:szCs w:val="24"/>
        </w:rPr>
      </w:pPr>
      <w:r w:rsidRPr="00620D85">
        <w:rPr>
          <w:rFonts w:ascii="Calibri" w:eastAsia="Times New Roman" w:hAnsi="Calibri" w:cs="Calibri"/>
          <w:sz w:val="24"/>
          <w:szCs w:val="24"/>
        </w:rPr>
        <w:t>and our variables have an unambiguous single parameter dependence.  And now we’ll analyze particular models…</w:t>
      </w:r>
    </w:p>
    <w:p w14:paraId="14ADF515" w14:textId="77777777" w:rsidR="00620D85" w:rsidRPr="00620D85" w:rsidRDefault="00620D85" w:rsidP="00620D85">
      <w:pPr>
        <w:spacing w:after="0" w:line="240" w:lineRule="auto"/>
        <w:rPr>
          <w:rFonts w:ascii="Calibri" w:eastAsia="Times New Roman" w:hAnsi="Calibri" w:cs="Calibri"/>
          <w:sz w:val="24"/>
          <w:szCs w:val="24"/>
        </w:rPr>
      </w:pPr>
    </w:p>
    <w:p w14:paraId="2EDDC5D4" w14:textId="77777777" w:rsidR="00620D85" w:rsidRDefault="00620D85" w:rsidP="00620D85">
      <w:pPr>
        <w:pStyle w:val="NoSpacing"/>
      </w:pPr>
    </w:p>
    <w:sectPr w:rsidR="00620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6D0"/>
    <w:rsid w:val="003D00B5"/>
    <w:rsid w:val="003E5DAB"/>
    <w:rsid w:val="004D3A5F"/>
    <w:rsid w:val="00620D85"/>
    <w:rsid w:val="008B04DC"/>
    <w:rsid w:val="009354C0"/>
    <w:rsid w:val="009636D0"/>
    <w:rsid w:val="00A75393"/>
    <w:rsid w:val="00BA0FC6"/>
    <w:rsid w:val="00D860C8"/>
    <w:rsid w:val="00F221F6"/>
    <w:rsid w:val="00F50BDE"/>
    <w:rsid w:val="00FD7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2057A"/>
  <w15:chartTrackingRefBased/>
  <w15:docId w15:val="{7FCE706D-EDF8-4237-A558-58DC355B0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20D8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 Type="http://schemas.openxmlformats.org/officeDocument/2006/relationships/webSettings" Target="webSettings.xml"/><Relationship Id="rId21" Type="http://schemas.openxmlformats.org/officeDocument/2006/relationships/oleObject" Target="embeddings/oleObject9.bin"/><Relationship Id="rId34" Type="http://schemas.openxmlformats.org/officeDocument/2006/relationships/fontTable" Target="fontTable.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theme" Target="theme/theme1.xml"/><Relationship Id="rId8"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335</Words>
  <Characters>1915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6</cp:revision>
  <dcterms:created xsi:type="dcterms:W3CDTF">2022-12-11T22:59:00Z</dcterms:created>
  <dcterms:modified xsi:type="dcterms:W3CDTF">2025-10-30T02:37:00Z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